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D5" w:rsidRDefault="00F059D5" w:rsidP="005042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Historia:</w:t>
      </w:r>
    </w:p>
    <w:p w:rsidR="005042CB" w:rsidRPr="005042CB" w:rsidRDefault="005042CB" w:rsidP="005042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4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Kryzysy społeczno-polityczne w PRL</w:t>
      </w:r>
    </w:p>
    <w:p w:rsidR="005042CB" w:rsidRPr="005042CB" w:rsidRDefault="005042CB" w:rsidP="0050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2CB">
        <w:rPr>
          <w:rFonts w:ascii="Times New Roman" w:eastAsia="Times New Roman" w:hAnsi="Times New Roman" w:cs="Times New Roman"/>
          <w:sz w:val="24"/>
          <w:szCs w:val="24"/>
          <w:lang w:eastAsia="pl-PL"/>
        </w:rPr>
        <w:t>Poznam przebieg kryzysów społeczno-politycznych w PRL: od wystąpień czerwcowych 1956 do powstania Wolnych Związków Zawodowych w 1978 r.</w:t>
      </w:r>
    </w:p>
    <w:p w:rsidR="005042CB" w:rsidRPr="005042CB" w:rsidRDefault="00574207" w:rsidP="00504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tooltip="Przejście do strony zewnętrznej: edpodreczniki.pl" w:history="1">
        <w:r w:rsidR="005042CB" w:rsidRPr="00504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</w:t>
        </w:r>
      </w:hyperlink>
    </w:p>
    <w:p w:rsidR="00E968A4" w:rsidRDefault="00E968A4"/>
    <w:p w:rsidR="00F059D5" w:rsidRDefault="00F059D5"/>
    <w:p w:rsidR="00F059D5" w:rsidRDefault="00F059D5">
      <w:pPr>
        <w:rPr>
          <w:b/>
        </w:rPr>
      </w:pPr>
      <w:r>
        <w:rPr>
          <w:b/>
        </w:rPr>
        <w:t>WOS:</w:t>
      </w:r>
    </w:p>
    <w:p w:rsidR="00F059D5" w:rsidRDefault="00F059D5" w:rsidP="00F059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Europejska Konwencja Praw Człowieka </w:t>
      </w:r>
    </w:p>
    <w:p w:rsidR="00F059D5" w:rsidRDefault="00F059D5" w:rsidP="00F0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lekcji zrozumiem znaczenie Europejskiej Konwencji Praw Człowieka.</w:t>
      </w:r>
    </w:p>
    <w:p w:rsidR="00F059D5" w:rsidRDefault="00F059D5" w:rsidP="00F059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>
          <w:rPr>
            <w:rStyle w:val="Hipercze"/>
          </w:rPr>
          <w:t>Lekcja z e-podręcznika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59D5" w:rsidRDefault="00F059D5" w:rsidP="00F059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>
          <w:rPr>
            <w:rStyle w:val="Hipercze"/>
          </w:rPr>
          <w:t>Materiał do zajęć</w:t>
        </w:r>
      </w:hyperlink>
    </w:p>
    <w:p w:rsidR="00F059D5" w:rsidRPr="00F059D5" w:rsidRDefault="00F059D5">
      <w:pPr>
        <w:rPr>
          <w:b/>
        </w:rPr>
      </w:pPr>
    </w:p>
    <w:sectPr w:rsidR="00F059D5" w:rsidRPr="00F059D5" w:rsidSect="00E9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2E8B"/>
    <w:multiLevelType w:val="multilevel"/>
    <w:tmpl w:val="9062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F54F8"/>
    <w:multiLevelType w:val="multilevel"/>
    <w:tmpl w:val="141E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042CB"/>
    <w:rsid w:val="005042CB"/>
    <w:rsid w:val="00574207"/>
    <w:rsid w:val="005A0564"/>
    <w:rsid w:val="00E968A4"/>
    <w:rsid w:val="00F0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8A4"/>
  </w:style>
  <w:style w:type="paragraph" w:styleId="Nagwek4">
    <w:name w:val="heading 4"/>
    <w:basedOn w:val="Normalny"/>
    <w:link w:val="Nagwek4Znak"/>
    <w:uiPriority w:val="9"/>
    <w:qFormat/>
    <w:rsid w:val="005042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42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4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laris.pl/zasob/106950?eid%5b%5d=SRE&amp;sid%5b%5d=WOS5&amp;bid=0&amp;iid=&amp;query=Europejskiej+Konwencji+Praw+Cz%C5%82owieka&amp;api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europejski-system-ochrony-praw-czlowieka/DmLmyabjt" TargetMode="External"/><Relationship Id="rId5" Type="http://schemas.openxmlformats.org/officeDocument/2006/relationships/hyperlink" Target="https://epodreczniki.pl/a/kryzysy-spoleczno-polityczne-w-prl/DzbKNs0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Company>,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,</cp:lastModifiedBy>
  <cp:revision>2</cp:revision>
  <dcterms:created xsi:type="dcterms:W3CDTF">2020-04-03T11:48:00Z</dcterms:created>
  <dcterms:modified xsi:type="dcterms:W3CDTF">2020-04-03T14:32:00Z</dcterms:modified>
</cp:coreProperties>
</file>